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EEA" w:rsidRPr="00260BB9" w:rsidRDefault="00260BB9" w:rsidP="008D1006">
      <w:pPr>
        <w:pStyle w:val="Nadpis1"/>
        <w:rPr>
          <w:sz w:val="48"/>
          <w:szCs w:val="48"/>
        </w:rPr>
      </w:pPr>
      <w:r w:rsidRPr="00260BB9">
        <w:rPr>
          <w:sz w:val="48"/>
          <w:szCs w:val="48"/>
        </w:rPr>
        <w:t xml:space="preserve">Obec </w:t>
      </w:r>
      <w:r w:rsidR="008D1006" w:rsidRPr="00260BB9">
        <w:rPr>
          <w:sz w:val="48"/>
          <w:szCs w:val="48"/>
        </w:rPr>
        <w:t>Lešany</w:t>
      </w:r>
    </w:p>
    <w:p w:rsidR="00A22EEA" w:rsidRDefault="00260BB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115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2EEA" w:rsidRDefault="00260BB9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Obecně závazná vyhláška  </w:t>
      </w:r>
    </w:p>
    <w:p w:rsidR="00A22EEA" w:rsidRDefault="00260BB9">
      <w:pPr>
        <w:spacing w:after="35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č. 1/2018, </w:t>
      </w:r>
    </w:p>
    <w:p w:rsidR="00A22EEA" w:rsidRDefault="00260BB9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kterou se zrušují některé obecně závazné vyhlášky obce </w:t>
      </w:r>
    </w:p>
    <w:p w:rsidR="00A22EEA" w:rsidRDefault="00260BB9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----------------------------------------------------------------------------------------------------- </w:t>
      </w:r>
    </w:p>
    <w:p w:rsidR="00A22EEA" w:rsidRDefault="00260BB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3" w:line="261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Zastupitelstvo obce </w:t>
      </w:r>
      <w:r w:rsidR="008D1006">
        <w:rPr>
          <w:rFonts w:ascii="Times New Roman" w:eastAsia="Times New Roman" w:hAnsi="Times New Roman" w:cs="Times New Roman"/>
          <w:sz w:val="24"/>
        </w:rPr>
        <w:t>Lešany</w:t>
      </w:r>
      <w:r>
        <w:rPr>
          <w:rFonts w:ascii="Times New Roman" w:eastAsia="Times New Roman" w:hAnsi="Times New Roman" w:cs="Times New Roman"/>
          <w:sz w:val="24"/>
        </w:rPr>
        <w:t xml:space="preserve"> se na svém </w:t>
      </w:r>
      <w:r w:rsidR="008D1006">
        <w:rPr>
          <w:rFonts w:ascii="Times New Roman" w:eastAsia="Times New Roman" w:hAnsi="Times New Roman" w:cs="Times New Roman"/>
          <w:sz w:val="24"/>
        </w:rPr>
        <w:t xml:space="preserve">26. </w:t>
      </w:r>
      <w:r>
        <w:rPr>
          <w:rFonts w:ascii="Times New Roman" w:eastAsia="Times New Roman" w:hAnsi="Times New Roman" w:cs="Times New Roman"/>
          <w:sz w:val="24"/>
        </w:rPr>
        <w:t xml:space="preserve">zasedání dne </w:t>
      </w:r>
      <w:r w:rsidR="008D1006">
        <w:rPr>
          <w:rFonts w:ascii="Times New Roman" w:eastAsia="Times New Roman" w:hAnsi="Times New Roman" w:cs="Times New Roman"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>.</w:t>
      </w:r>
      <w:r w:rsidR="008D100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.2018, usneslo na základě ustanovení § 84 odst. 2 písm. h) zákona č. 128/2000 Sb., o obcích (obecní zřízení), ve znění pozdějších předpisů, vydat tuto obecně závaznou vyhlášku:  </w:t>
      </w:r>
    </w:p>
    <w:p w:rsidR="00A22EEA" w:rsidRDefault="00260B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pStyle w:val="Nadpis1"/>
        <w:ind w:right="0"/>
      </w:pPr>
      <w:r>
        <w:t xml:space="preserve">Čl. 1 </w:t>
      </w:r>
    </w:p>
    <w:p w:rsidR="00A22EEA" w:rsidRDefault="00260BB9">
      <w:pPr>
        <w:spacing w:after="11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3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Zrušuje se obecně závazná vyhláška č: 1/2002 </w:t>
      </w:r>
    </w:p>
    <w:p w:rsidR="00A22EEA" w:rsidRDefault="00260BB9">
      <w:pPr>
        <w:tabs>
          <w:tab w:val="center" w:pos="760"/>
          <w:tab w:val="center" w:pos="3156"/>
        </w:tabs>
        <w:spacing w:after="100" w:line="261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Řád veřejného pohřebiště ze dne 1.</w:t>
      </w:r>
      <w:r w:rsidR="00D236A6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.2002 </w:t>
      </w:r>
    </w:p>
    <w:p w:rsidR="00A22EEA" w:rsidRDefault="00260BB9">
      <w:pPr>
        <w:spacing w:after="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1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pStyle w:val="Nadpis1"/>
        <w:ind w:right="0"/>
      </w:pPr>
      <w:r>
        <w:t xml:space="preserve">Čl. 2 </w:t>
      </w:r>
    </w:p>
    <w:p w:rsidR="00F74C50" w:rsidRDefault="00260BB9">
      <w:pPr>
        <w:spacing w:after="3" w:line="378" w:lineRule="auto"/>
        <w:ind w:left="-15" w:right="1095" w:firstLine="40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Účinnost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 w:rsidP="00F74C50">
      <w:pPr>
        <w:spacing w:after="3" w:line="378" w:lineRule="auto"/>
        <w:ind w:left="-15" w:right="109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Tato obecně závazná vyhláška nabývá účinnosti patnáctým dnem po dni vyhlášení. </w:t>
      </w:r>
    </w:p>
    <w:p w:rsidR="00A22EEA" w:rsidRDefault="00260BB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24" w:type="dxa"/>
        <w:tblInd w:w="0" w:type="dxa"/>
        <w:tblLook w:val="04A0" w:firstRow="1" w:lastRow="0" w:firstColumn="1" w:lastColumn="0" w:noHBand="0" w:noVBand="1"/>
      </w:tblPr>
      <w:tblGrid>
        <w:gridCol w:w="6452"/>
        <w:gridCol w:w="2672"/>
      </w:tblGrid>
      <w:tr w:rsidR="00A22EEA">
        <w:trPr>
          <w:trHeight w:val="271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A22EEA" w:rsidRDefault="00260BB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22EEA" w:rsidRDefault="00260BB9">
            <w:pPr>
              <w:ind w:left="39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A22EEA">
        <w:trPr>
          <w:trHeight w:val="276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A22EEA" w:rsidRDefault="00260BB9">
            <w:pPr>
              <w:tabs>
                <w:tab w:val="center" w:pos="195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…………………….……..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22EEA" w:rsidRDefault="00260BB9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 </w:t>
            </w:r>
          </w:p>
        </w:tc>
      </w:tr>
      <w:tr w:rsidR="00A22EEA">
        <w:trPr>
          <w:trHeight w:val="276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A22EEA" w:rsidRDefault="00260BB9">
            <w:pPr>
              <w:tabs>
                <w:tab w:val="center" w:pos="185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8D1006">
              <w:rPr>
                <w:rFonts w:ascii="Times New Roman" w:eastAsia="Times New Roman" w:hAnsi="Times New Roman" w:cs="Times New Roman"/>
                <w:sz w:val="24"/>
              </w:rPr>
              <w:t>Ing. Vladislava Bábková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22EEA" w:rsidRDefault="00260BB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8D1006">
              <w:rPr>
                <w:rFonts w:ascii="Times New Roman" w:eastAsia="Times New Roman" w:hAnsi="Times New Roman" w:cs="Times New Roman"/>
                <w:sz w:val="24"/>
              </w:rPr>
              <w:t>Stanislav Faltýnek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22EEA">
        <w:trPr>
          <w:trHeight w:val="271"/>
        </w:trPr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</w:tcPr>
          <w:p w:rsidR="00A22EEA" w:rsidRDefault="00260BB9">
            <w:pPr>
              <w:tabs>
                <w:tab w:val="center" w:pos="199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místostarostka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A22EEA" w:rsidRDefault="00260BB9">
            <w:pPr>
              <w:ind w:left="3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starosta </w:t>
            </w:r>
          </w:p>
        </w:tc>
      </w:tr>
    </w:tbl>
    <w:p w:rsidR="00A22EEA" w:rsidRDefault="00260B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2EEA" w:rsidRDefault="00260BB9">
      <w:pPr>
        <w:spacing w:after="3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Vyvěšeno na úřední desce dne: </w:t>
      </w:r>
      <w:r w:rsidR="008D1006">
        <w:rPr>
          <w:rFonts w:ascii="Times New Roman" w:eastAsia="Times New Roman" w:hAnsi="Times New Roman" w:cs="Times New Roman"/>
          <w:sz w:val="24"/>
        </w:rPr>
        <w:t>1</w:t>
      </w:r>
      <w:r w:rsidR="00F74C50">
        <w:rPr>
          <w:rFonts w:ascii="Times New Roman" w:eastAsia="Times New Roman" w:hAnsi="Times New Roman" w:cs="Times New Roman"/>
          <w:sz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</w:t>
      </w:r>
      <w:r w:rsidR="008D100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.2018 </w:t>
      </w:r>
    </w:p>
    <w:p w:rsidR="00A22EEA" w:rsidRDefault="00260BB9">
      <w:pPr>
        <w:spacing w:after="3" w:line="26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Sejmuto z úřední desky dne: </w:t>
      </w:r>
      <w:r w:rsidR="008D1006">
        <w:rPr>
          <w:rFonts w:ascii="Times New Roman" w:eastAsia="Times New Roman" w:hAnsi="Times New Roman" w:cs="Times New Roman"/>
          <w:sz w:val="24"/>
        </w:rPr>
        <w:t>31</w:t>
      </w:r>
      <w:r>
        <w:rPr>
          <w:rFonts w:ascii="Times New Roman" w:eastAsia="Times New Roman" w:hAnsi="Times New Roman" w:cs="Times New Roman"/>
          <w:sz w:val="24"/>
        </w:rPr>
        <w:t>.</w:t>
      </w:r>
      <w:r w:rsidR="008D1006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.2018 </w:t>
      </w:r>
    </w:p>
    <w:sectPr w:rsidR="00A22EEA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EA"/>
    <w:rsid w:val="00260BB9"/>
    <w:rsid w:val="008D1006"/>
    <w:rsid w:val="00A22EEA"/>
    <w:rsid w:val="00D236A6"/>
    <w:rsid w:val="00F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CE9E"/>
  <w15:docId w15:val="{868DF033-5C3D-4DDA-A9AD-0DA7B3F2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B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Ministerstvo vnitra ČR</vt:lpstr>
      <vt:lpstr>Obec Lešany</vt:lpstr>
      <vt:lpstr>Čl. 1 </vt:lpstr>
      <vt:lpstr>Čl. 2 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 ČR</dc:title>
  <dc:subject/>
  <dc:creator>Standard</dc:creator>
  <cp:keywords/>
  <cp:lastModifiedBy>Vladislava Bábková</cp:lastModifiedBy>
  <cp:revision>6</cp:revision>
  <cp:lastPrinted>2018-05-14T11:05:00Z</cp:lastPrinted>
  <dcterms:created xsi:type="dcterms:W3CDTF">2018-05-09T10:14:00Z</dcterms:created>
  <dcterms:modified xsi:type="dcterms:W3CDTF">2018-05-14T11:05:00Z</dcterms:modified>
</cp:coreProperties>
</file>